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6B3" w:rsidRDefault="00C266B3" w:rsidP="00C266B3">
      <w:pPr>
        <w:pStyle w:val="Heading1"/>
      </w:pPr>
      <w:r>
        <w:t xml:space="preserve">Transform Your Space with These Essential Furniture Pieces </w:t>
      </w:r>
    </w:p>
    <w:p w:rsidR="00C266B3" w:rsidRDefault="00C266B3" w:rsidP="00C266B3">
      <w:pPr>
        <w:pStyle w:val="text-body"/>
      </w:pPr>
      <w:r>
        <w:t xml:space="preserve">The right furniture does more than fill a room—it creates a home, setting the stage for everyday moments and special occasions. Whether you're looking for timeless luxury or practical elegance, the perfect piece can enhance every corner of your space. From </w:t>
      </w:r>
      <w:hyperlink r:id="rId5" w:tgtFrame="_blank" w:history="1">
        <w:r>
          <w:rPr>
            <w:rStyle w:val="underline"/>
            <w:color w:val="0000FF"/>
            <w:u w:val="single"/>
          </w:rPr>
          <w:t>Chaise lounges</w:t>
        </w:r>
      </w:hyperlink>
      <w:r>
        <w:t xml:space="preserve"> to dining table sets, this guide explores furniture essentials that bring style, comfort, and utility into your home. </w:t>
      </w:r>
    </w:p>
    <w:p w:rsidR="00C266B3" w:rsidRDefault="00C266B3" w:rsidP="00C266B3">
      <w:pPr>
        <w:pStyle w:val="Heading2"/>
      </w:pPr>
      <w:r>
        <w:t xml:space="preserve">Chaise Lounges </w:t>
      </w:r>
    </w:p>
    <w:p w:rsidR="00C266B3" w:rsidRDefault="00C266B3" w:rsidP="00C266B3">
      <w:pPr>
        <w:pStyle w:val="Heading3"/>
      </w:pPr>
      <w:r>
        <w:t xml:space="preserve">The Elegance of the Chaise Lounge </w:t>
      </w:r>
    </w:p>
    <w:p w:rsidR="00C266B3" w:rsidRDefault="00C266B3" w:rsidP="00C266B3">
      <w:pPr>
        <w:pStyle w:val="text-body"/>
      </w:pPr>
      <w:r>
        <w:t xml:space="preserve">A chaise lounge combines luxury with functionality, adding a dramatic, elegant touch to any room. This iconic reclining seat is perfect for lounging with a book or simply making a space feel chic. </w:t>
      </w:r>
    </w:p>
    <w:p w:rsidR="00C266B3" w:rsidRDefault="00C266B3" w:rsidP="00C266B3">
      <w:pPr>
        <w:pStyle w:val="text-body"/>
      </w:pPr>
      <w:r>
        <w:t xml:space="preserve">Opt for velvet or leather upholstery to achieve a sophisticated vibe, and consider curved designs for a modern flair. Position one by a large window or in a nook to create a cozy reading corner. </w:t>
      </w:r>
    </w:p>
    <w:p w:rsidR="00C266B3" w:rsidRDefault="00C266B3" w:rsidP="00C266B3">
      <w:pPr>
        <w:pStyle w:val="Heading3"/>
      </w:pPr>
      <w:r>
        <w:t xml:space="preserve">Style Recommendations for Every Interior </w:t>
      </w:r>
    </w:p>
    <w:p w:rsidR="00C266B3" w:rsidRDefault="00C266B3" w:rsidP="00C266B3">
      <w:pPr>
        <w:numPr>
          <w:ilvl w:val="0"/>
          <w:numId w:val="1"/>
        </w:numPr>
        <w:spacing w:before="100" w:beforeAutospacing="1" w:after="100" w:afterAutospacing="1" w:line="240" w:lineRule="auto"/>
      </w:pPr>
      <w:r>
        <w:rPr>
          <w:rStyle w:val="Strong"/>
        </w:rPr>
        <w:t>Classic Spaces</w:t>
      </w:r>
      <w:r>
        <w:t xml:space="preserve">: Look for tufted details and scrolled arms. </w:t>
      </w:r>
    </w:p>
    <w:p w:rsidR="00C266B3" w:rsidRDefault="00C266B3" w:rsidP="00C266B3">
      <w:pPr>
        <w:numPr>
          <w:ilvl w:val="0"/>
          <w:numId w:val="2"/>
        </w:numPr>
        <w:spacing w:before="100" w:beforeAutospacing="1" w:after="100" w:afterAutospacing="1" w:line="240" w:lineRule="auto"/>
      </w:pPr>
      <w:r>
        <w:rPr>
          <w:rStyle w:val="Strong"/>
        </w:rPr>
        <w:t>Contemporary Homes</w:t>
      </w:r>
      <w:r>
        <w:t xml:space="preserve">: Choose sleek lines and neutral colors. </w:t>
      </w:r>
    </w:p>
    <w:p w:rsidR="00C266B3" w:rsidRDefault="00C266B3" w:rsidP="00C266B3">
      <w:pPr>
        <w:numPr>
          <w:ilvl w:val="0"/>
          <w:numId w:val="3"/>
        </w:numPr>
        <w:spacing w:before="100" w:beforeAutospacing="1" w:after="100" w:afterAutospacing="1" w:line="240" w:lineRule="auto"/>
      </w:pPr>
      <w:r>
        <w:rPr>
          <w:rStyle w:val="Strong"/>
        </w:rPr>
        <w:t>Bohemian Vibes</w:t>
      </w:r>
      <w:r>
        <w:t xml:space="preserve">: Explore vibrant colors with playful patterns. </w:t>
      </w:r>
    </w:p>
    <w:p w:rsidR="00C266B3" w:rsidRDefault="00C266B3" w:rsidP="00C266B3">
      <w:pPr>
        <w:pStyle w:val="Heading2"/>
      </w:pPr>
      <w:r>
        <w:t xml:space="preserve">Benches </w:t>
      </w:r>
    </w:p>
    <w:p w:rsidR="00C266B3" w:rsidRDefault="00C266B3" w:rsidP="00C266B3">
      <w:pPr>
        <w:pStyle w:val="Heading3"/>
      </w:pPr>
      <w:r>
        <w:t xml:space="preserve">Not Just for Utility </w:t>
      </w:r>
    </w:p>
    <w:p w:rsidR="00C266B3" w:rsidRDefault="00C266B3" w:rsidP="00C266B3">
      <w:pPr>
        <w:pStyle w:val="text-body"/>
      </w:pPr>
      <w:hyperlink r:id="rId6" w:tgtFrame="_blank" w:history="1">
        <w:r>
          <w:rPr>
            <w:rStyle w:val="underline"/>
            <w:color w:val="0000FF"/>
            <w:u w:val="single"/>
          </w:rPr>
          <w:t>Benches</w:t>
        </w:r>
      </w:hyperlink>
      <w:r>
        <w:t xml:space="preserve"> aren’t just practical—they’re versatile design elements. From an entryway statement piece to extra seating at the dining table, they serve multiple purposes while adding a stylish touch to your home. </w:t>
      </w:r>
    </w:p>
    <w:p w:rsidR="00C266B3" w:rsidRDefault="00C266B3" w:rsidP="00C266B3">
      <w:pPr>
        <w:pStyle w:val="Heading3"/>
      </w:pPr>
      <w:r>
        <w:t xml:space="preserve">Choosing the Perfect Bench </w:t>
      </w:r>
    </w:p>
    <w:p w:rsidR="00C266B3" w:rsidRDefault="00C266B3" w:rsidP="00C266B3">
      <w:pPr>
        <w:numPr>
          <w:ilvl w:val="0"/>
          <w:numId w:val="4"/>
        </w:numPr>
        <w:spacing w:before="100" w:beforeAutospacing="1" w:after="100" w:afterAutospacing="1" w:line="240" w:lineRule="auto"/>
      </w:pPr>
      <w:r>
        <w:rPr>
          <w:rStyle w:val="Strong"/>
        </w:rPr>
        <w:t>Storage Benches</w:t>
      </w:r>
      <w:r>
        <w:t xml:space="preserve"> for added functionality. </w:t>
      </w:r>
    </w:p>
    <w:p w:rsidR="00C266B3" w:rsidRDefault="00C266B3" w:rsidP="00C266B3">
      <w:pPr>
        <w:numPr>
          <w:ilvl w:val="0"/>
          <w:numId w:val="5"/>
        </w:numPr>
        <w:spacing w:before="100" w:beforeAutospacing="1" w:after="100" w:afterAutospacing="1" w:line="240" w:lineRule="auto"/>
      </w:pPr>
      <w:r>
        <w:rPr>
          <w:rStyle w:val="Strong"/>
        </w:rPr>
        <w:t>Upholstered Benches</w:t>
      </w:r>
      <w:r>
        <w:t xml:space="preserve"> for a luxurious feel. </w:t>
      </w:r>
    </w:p>
    <w:p w:rsidR="00C266B3" w:rsidRDefault="00C266B3" w:rsidP="00C266B3">
      <w:pPr>
        <w:numPr>
          <w:ilvl w:val="0"/>
          <w:numId w:val="6"/>
        </w:numPr>
        <w:spacing w:before="100" w:beforeAutospacing="1" w:after="100" w:afterAutospacing="1" w:line="240" w:lineRule="auto"/>
      </w:pPr>
      <w:r>
        <w:rPr>
          <w:rStyle w:val="Strong"/>
        </w:rPr>
        <w:t>Wooden Benches</w:t>
      </w:r>
      <w:r>
        <w:t xml:space="preserve"> for a rustic, natural aesthetic. </w:t>
      </w:r>
    </w:p>
    <w:p w:rsidR="00C266B3" w:rsidRDefault="00C266B3" w:rsidP="00C266B3">
      <w:pPr>
        <w:pStyle w:val="Heading2"/>
      </w:pPr>
      <w:r>
        <w:lastRenderedPageBreak/>
        <w:t xml:space="preserve">Loveseats </w:t>
      </w:r>
    </w:p>
    <w:p w:rsidR="00C266B3" w:rsidRDefault="00C266B3" w:rsidP="00C266B3">
      <w:pPr>
        <w:pStyle w:val="Heading3"/>
      </w:pPr>
      <w:r>
        <w:t xml:space="preserve">Compact Comfort </w:t>
      </w:r>
    </w:p>
    <w:p w:rsidR="00C266B3" w:rsidRDefault="00C266B3" w:rsidP="00C266B3">
      <w:pPr>
        <w:pStyle w:val="text-body"/>
      </w:pPr>
      <w:r>
        <w:t xml:space="preserve">Loveseats are ideal for smaller spaces or creating intimate seating areas within larger rooms. Offering two-person comfort with a range of styles, </w:t>
      </w:r>
      <w:hyperlink r:id="rId7" w:tgtFrame="_blank" w:history="1">
        <w:r>
          <w:rPr>
            <w:rStyle w:val="underline"/>
            <w:color w:val="0000FF"/>
            <w:u w:val="single"/>
          </w:rPr>
          <w:t>Loveseats</w:t>
        </w:r>
      </w:hyperlink>
      <w:r>
        <w:t xml:space="preserve"> fit seamlessly into various decor themes. </w:t>
      </w:r>
    </w:p>
    <w:p w:rsidR="00C266B3" w:rsidRDefault="00C266B3" w:rsidP="00C266B3">
      <w:pPr>
        <w:pStyle w:val="Heading3"/>
      </w:pPr>
      <w:r>
        <w:t xml:space="preserve">Pro Styling Tip </w:t>
      </w:r>
    </w:p>
    <w:p w:rsidR="00C266B3" w:rsidRDefault="00C266B3" w:rsidP="00C266B3">
      <w:pPr>
        <w:pStyle w:val="text-body"/>
      </w:pPr>
      <w:r>
        <w:t xml:space="preserve">Pair your loveseat with accent pillows and a cozy throw blanket. Opt for bold upholstery to make a statement or muted tones to complement surrounding furniture. </w:t>
      </w:r>
    </w:p>
    <w:p w:rsidR="00C266B3" w:rsidRDefault="00C266B3" w:rsidP="00C266B3">
      <w:pPr>
        <w:pStyle w:val="Heading2"/>
      </w:pPr>
      <w:r>
        <w:t xml:space="preserve">Luxury Furniture </w:t>
      </w:r>
    </w:p>
    <w:p w:rsidR="00C266B3" w:rsidRDefault="00C266B3" w:rsidP="00C266B3">
      <w:pPr>
        <w:pStyle w:val="Heading3"/>
      </w:pPr>
      <w:r>
        <w:t xml:space="preserve">The Art of Luxury </w:t>
      </w:r>
    </w:p>
    <w:p w:rsidR="00C266B3" w:rsidRDefault="00C266B3" w:rsidP="00C266B3">
      <w:pPr>
        <w:pStyle w:val="text-body"/>
      </w:pPr>
      <w:r>
        <w:t xml:space="preserve">Luxury furniture elevates your home’s ambiance with high-quality materials, craftsmanship, and timeless designs. From sleek finishes to intricate hand-carved details, investing in </w:t>
      </w:r>
      <w:hyperlink r:id="rId8" w:tgtFrame="_blank" w:history="1">
        <w:r>
          <w:rPr>
            <w:rStyle w:val="underline"/>
            <w:color w:val="0000FF"/>
            <w:u w:val="single"/>
          </w:rPr>
          <w:t>Luxury Furniture</w:t>
        </w:r>
      </w:hyperlink>
      <w:r>
        <w:t xml:space="preserve"> ensures durability and unparalleled style. </w:t>
      </w:r>
    </w:p>
    <w:p w:rsidR="00C266B3" w:rsidRDefault="00C266B3" w:rsidP="00C266B3">
      <w:pPr>
        <w:pStyle w:val="Heading3"/>
      </w:pPr>
      <w:r>
        <w:t xml:space="preserve">Key Suggestions </w:t>
      </w:r>
    </w:p>
    <w:p w:rsidR="00C266B3" w:rsidRDefault="00C266B3" w:rsidP="00C266B3">
      <w:pPr>
        <w:numPr>
          <w:ilvl w:val="0"/>
          <w:numId w:val="7"/>
        </w:numPr>
        <w:spacing w:before="100" w:beforeAutospacing="1" w:after="100" w:afterAutospacing="1" w:line="240" w:lineRule="auto"/>
      </w:pPr>
      <w:r>
        <w:t xml:space="preserve">Look for materials like genuine leather, solid wood, and rich textiles. </w:t>
      </w:r>
    </w:p>
    <w:p w:rsidR="00C266B3" w:rsidRDefault="00C266B3" w:rsidP="00C266B3">
      <w:pPr>
        <w:numPr>
          <w:ilvl w:val="0"/>
          <w:numId w:val="8"/>
        </w:numPr>
        <w:spacing w:before="100" w:beforeAutospacing="1" w:after="100" w:afterAutospacing="1" w:line="240" w:lineRule="auto"/>
      </w:pPr>
      <w:r>
        <w:t xml:space="preserve">Go for statement pieces that reflect your personal aesthetic. </w:t>
      </w:r>
    </w:p>
    <w:p w:rsidR="00C266B3" w:rsidRDefault="00C266B3" w:rsidP="00C266B3">
      <w:pPr>
        <w:pStyle w:val="Heading2"/>
      </w:pPr>
      <w:r>
        <w:t xml:space="preserve">Dressing Tables </w:t>
      </w:r>
    </w:p>
    <w:p w:rsidR="00C266B3" w:rsidRDefault="00C266B3" w:rsidP="00C266B3">
      <w:pPr>
        <w:pStyle w:val="Heading3"/>
      </w:pPr>
      <w:r>
        <w:t xml:space="preserve">Functional Elegance </w:t>
      </w:r>
    </w:p>
    <w:p w:rsidR="00C266B3" w:rsidRDefault="00C266B3" w:rsidP="00C266B3">
      <w:pPr>
        <w:pStyle w:val="text-body"/>
      </w:pPr>
      <w:r>
        <w:t xml:space="preserve">A </w:t>
      </w:r>
      <w:hyperlink r:id="rId9" w:tgtFrame="_blank" w:history="1">
        <w:r>
          <w:rPr>
            <w:rStyle w:val="underline"/>
            <w:color w:val="0000FF"/>
            <w:u w:val="single"/>
          </w:rPr>
          <w:t>Dressing tables</w:t>
        </w:r>
      </w:hyperlink>
      <w:r>
        <w:t xml:space="preserve"> is more than a place to get ready—it adds character and charm to your space. With a range of options from Victorian-inspired designs to minimalist styles, these vanities are both practical and beautiful. </w:t>
      </w:r>
    </w:p>
    <w:p w:rsidR="00C266B3" w:rsidRDefault="00C266B3" w:rsidP="00C266B3">
      <w:pPr>
        <w:pStyle w:val="Heading3"/>
      </w:pPr>
      <w:r>
        <w:t xml:space="preserve">Essentials for Your Dressing Table </w:t>
      </w:r>
    </w:p>
    <w:p w:rsidR="00C266B3" w:rsidRDefault="00C266B3" w:rsidP="00C266B3">
      <w:pPr>
        <w:numPr>
          <w:ilvl w:val="0"/>
          <w:numId w:val="9"/>
        </w:numPr>
        <w:spacing w:before="100" w:beforeAutospacing="1" w:after="100" w:afterAutospacing="1" w:line="240" w:lineRule="auto"/>
      </w:pPr>
      <w:r>
        <w:t xml:space="preserve">An adjustable mirror for perfect angles. </w:t>
      </w:r>
    </w:p>
    <w:p w:rsidR="00C266B3" w:rsidRDefault="00C266B3" w:rsidP="00C266B3">
      <w:pPr>
        <w:numPr>
          <w:ilvl w:val="0"/>
          <w:numId w:val="10"/>
        </w:numPr>
        <w:spacing w:before="100" w:beforeAutospacing="1" w:after="100" w:afterAutospacing="1" w:line="240" w:lineRule="auto"/>
      </w:pPr>
      <w:r>
        <w:t xml:space="preserve">Built-in drawers for organizing cosmetics and jewelry. </w:t>
      </w:r>
    </w:p>
    <w:p w:rsidR="00C266B3" w:rsidRDefault="00C266B3" w:rsidP="00C266B3">
      <w:pPr>
        <w:numPr>
          <w:ilvl w:val="0"/>
          <w:numId w:val="11"/>
        </w:numPr>
        <w:spacing w:before="100" w:beforeAutospacing="1" w:after="100" w:afterAutospacing="1" w:line="240" w:lineRule="auto"/>
      </w:pPr>
      <w:r>
        <w:t xml:space="preserve">Elegant lighting to enhance functionality. </w:t>
      </w:r>
    </w:p>
    <w:p w:rsidR="00C266B3" w:rsidRDefault="00C266B3" w:rsidP="00C266B3">
      <w:pPr>
        <w:pStyle w:val="Heading2"/>
      </w:pPr>
      <w:r>
        <w:lastRenderedPageBreak/>
        <w:t xml:space="preserve">Sofa Sets </w:t>
      </w:r>
    </w:p>
    <w:p w:rsidR="00C266B3" w:rsidRDefault="00C266B3" w:rsidP="00C266B3">
      <w:pPr>
        <w:pStyle w:val="Heading3"/>
      </w:pPr>
      <w:r>
        <w:t xml:space="preserve">The Heart of the Living Room </w:t>
      </w:r>
    </w:p>
    <w:p w:rsidR="00C266B3" w:rsidRDefault="00C266B3" w:rsidP="00C266B3">
      <w:pPr>
        <w:pStyle w:val="text-body"/>
      </w:pPr>
      <w:r>
        <w:t xml:space="preserve">A sofa set is a central element in your living room </w:t>
      </w:r>
      <w:hyperlink r:id="rId10" w:tgtFrame="_blank" w:history="1">
        <w:r>
          <w:rPr>
            <w:rStyle w:val="underline"/>
            <w:color w:val="0000FF"/>
            <w:u w:val="single"/>
          </w:rPr>
          <w:t>Sofa sets</w:t>
        </w:r>
      </w:hyperlink>
      <w:r>
        <w:t xml:space="preserve">, playing a key role in balancing comfort and style. Whether entertaining guests or relaxing with family, selecting the right set can make all the difference. </w:t>
      </w:r>
    </w:p>
    <w:p w:rsidR="00C266B3" w:rsidRDefault="00C266B3" w:rsidP="00C266B3">
      <w:pPr>
        <w:pStyle w:val="Heading3"/>
      </w:pPr>
      <w:r>
        <w:t xml:space="preserve">Types of Sofa Sets </w:t>
      </w:r>
    </w:p>
    <w:p w:rsidR="00C266B3" w:rsidRDefault="00C266B3" w:rsidP="00C266B3">
      <w:pPr>
        <w:numPr>
          <w:ilvl w:val="0"/>
          <w:numId w:val="12"/>
        </w:numPr>
        <w:spacing w:before="100" w:beforeAutospacing="1" w:after="100" w:afterAutospacing="1" w:line="240" w:lineRule="auto"/>
      </w:pPr>
      <w:r>
        <w:rPr>
          <w:rStyle w:val="Strong"/>
        </w:rPr>
        <w:t>Sectional Sofas</w:t>
      </w:r>
      <w:r>
        <w:t xml:space="preserve"> for larger spaces and flexibility. </w:t>
      </w:r>
    </w:p>
    <w:p w:rsidR="00C266B3" w:rsidRDefault="00C266B3" w:rsidP="00C266B3">
      <w:pPr>
        <w:numPr>
          <w:ilvl w:val="0"/>
          <w:numId w:val="13"/>
        </w:numPr>
        <w:spacing w:before="100" w:beforeAutospacing="1" w:after="100" w:afterAutospacing="1" w:line="240" w:lineRule="auto"/>
      </w:pPr>
      <w:r>
        <w:rPr>
          <w:rStyle w:val="Strong"/>
        </w:rPr>
        <w:t>Traditional Sofa Sets</w:t>
      </w:r>
      <w:r>
        <w:t xml:space="preserve"> for a classic look. </w:t>
      </w:r>
    </w:p>
    <w:p w:rsidR="00C266B3" w:rsidRDefault="00C266B3" w:rsidP="00C266B3">
      <w:pPr>
        <w:numPr>
          <w:ilvl w:val="0"/>
          <w:numId w:val="14"/>
        </w:numPr>
        <w:spacing w:before="100" w:beforeAutospacing="1" w:after="100" w:afterAutospacing="1" w:line="240" w:lineRule="auto"/>
      </w:pPr>
      <w:r>
        <w:rPr>
          <w:rStyle w:val="Strong"/>
        </w:rPr>
        <w:t>Loveseat and Sofa Combos</w:t>
      </w:r>
      <w:r>
        <w:t xml:space="preserve"> for more intimate arrangements. </w:t>
      </w:r>
    </w:p>
    <w:p w:rsidR="00C266B3" w:rsidRDefault="00C266B3" w:rsidP="00C266B3">
      <w:pPr>
        <w:pStyle w:val="Heading2"/>
      </w:pPr>
      <w:r>
        <w:t xml:space="preserve">Luxury Sofa Sets </w:t>
      </w:r>
    </w:p>
    <w:p w:rsidR="00C266B3" w:rsidRDefault="00C266B3" w:rsidP="00C266B3">
      <w:pPr>
        <w:pStyle w:val="Heading3"/>
      </w:pPr>
      <w:r>
        <w:t xml:space="preserve">Indulge in Extravagance </w:t>
      </w:r>
    </w:p>
    <w:p w:rsidR="00C266B3" w:rsidRDefault="00C266B3" w:rsidP="00C266B3">
      <w:pPr>
        <w:pStyle w:val="text-body"/>
      </w:pPr>
      <w:hyperlink r:id="rId11" w:tgtFrame="_blank" w:history="1">
        <w:r>
          <w:rPr>
            <w:rStyle w:val="underline"/>
            <w:color w:val="0000FF"/>
            <w:u w:val="single"/>
          </w:rPr>
          <w:t>Luxury sofa sets</w:t>
        </w:r>
      </w:hyperlink>
      <w:r>
        <w:t xml:space="preserve"> redefine comfort and aesthetics. They’re typically crafted with premium materials and innovative designs, offering unparalleled sophistication. </w:t>
      </w:r>
    </w:p>
    <w:p w:rsidR="00C266B3" w:rsidRDefault="00C266B3" w:rsidP="00C266B3">
      <w:pPr>
        <w:pStyle w:val="Heading3"/>
      </w:pPr>
      <w:r>
        <w:t xml:space="preserve">Highlights of a Luxury Sofa Set </w:t>
      </w:r>
    </w:p>
    <w:p w:rsidR="00C266B3" w:rsidRDefault="00C266B3" w:rsidP="00C266B3">
      <w:pPr>
        <w:numPr>
          <w:ilvl w:val="0"/>
          <w:numId w:val="15"/>
        </w:numPr>
        <w:spacing w:before="100" w:beforeAutospacing="1" w:after="100" w:afterAutospacing="1" w:line="240" w:lineRule="auto"/>
      </w:pPr>
      <w:r>
        <w:t xml:space="preserve">Premium upholstery like velvet or Italian leather. </w:t>
      </w:r>
    </w:p>
    <w:p w:rsidR="00C266B3" w:rsidRDefault="00C266B3" w:rsidP="00C266B3">
      <w:pPr>
        <w:numPr>
          <w:ilvl w:val="0"/>
          <w:numId w:val="16"/>
        </w:numPr>
        <w:spacing w:before="100" w:beforeAutospacing="1" w:after="100" w:afterAutospacing="1" w:line="240" w:lineRule="auto"/>
      </w:pPr>
      <w:r>
        <w:t xml:space="preserve">Unique, custom-designed shapes. </w:t>
      </w:r>
    </w:p>
    <w:p w:rsidR="00C266B3" w:rsidRDefault="00C266B3" w:rsidP="00C266B3">
      <w:pPr>
        <w:numPr>
          <w:ilvl w:val="0"/>
          <w:numId w:val="17"/>
        </w:numPr>
        <w:spacing w:before="100" w:beforeAutospacing="1" w:after="100" w:afterAutospacing="1" w:line="240" w:lineRule="auto"/>
      </w:pPr>
      <w:r>
        <w:t xml:space="preserve">Built-in features like recliners or hidden storage. </w:t>
      </w:r>
    </w:p>
    <w:p w:rsidR="00C266B3" w:rsidRDefault="00C266B3" w:rsidP="00C266B3">
      <w:pPr>
        <w:pStyle w:val="Heading2"/>
      </w:pPr>
      <w:r>
        <w:t xml:space="preserve">Settee Designs </w:t>
      </w:r>
    </w:p>
    <w:p w:rsidR="00C266B3" w:rsidRDefault="00C266B3" w:rsidP="00C266B3">
      <w:pPr>
        <w:pStyle w:val="Heading3"/>
      </w:pPr>
      <w:r>
        <w:t xml:space="preserve">Compact and Chic </w:t>
      </w:r>
    </w:p>
    <w:p w:rsidR="00C266B3" w:rsidRDefault="00C266B3" w:rsidP="00C266B3">
      <w:pPr>
        <w:pStyle w:val="text-body"/>
      </w:pPr>
      <w:hyperlink r:id="rId12" w:tgtFrame="_blank" w:history="1">
        <w:r>
          <w:rPr>
            <w:rStyle w:val="underline"/>
            <w:color w:val="0000FF"/>
            <w:u w:val="single"/>
          </w:rPr>
          <w:t>Settee designs</w:t>
        </w:r>
      </w:hyperlink>
      <w:r>
        <w:t xml:space="preserve"> are the perfect blend of a bench and a sofa, offering small-scale seating with a lot of charm. They fit in hallways, at the foot of a bed, or in tight spaces where traditional sofas might feel overwhelming. </w:t>
      </w:r>
    </w:p>
    <w:p w:rsidR="00C266B3" w:rsidRDefault="00C266B3" w:rsidP="00C266B3">
      <w:pPr>
        <w:pStyle w:val="Heading3"/>
      </w:pPr>
      <w:r>
        <w:t xml:space="preserve">Trendy Settee Design Ideas </w:t>
      </w:r>
    </w:p>
    <w:p w:rsidR="00C266B3" w:rsidRDefault="00C266B3" w:rsidP="00C266B3">
      <w:pPr>
        <w:numPr>
          <w:ilvl w:val="0"/>
          <w:numId w:val="18"/>
        </w:numPr>
        <w:spacing w:before="100" w:beforeAutospacing="1" w:after="100" w:afterAutospacing="1" w:line="240" w:lineRule="auto"/>
      </w:pPr>
      <w:r>
        <w:rPr>
          <w:rStyle w:val="Strong"/>
        </w:rPr>
        <w:t>Tufted Upholstery</w:t>
      </w:r>
      <w:r>
        <w:t xml:space="preserve"> adds a regal feel. </w:t>
      </w:r>
    </w:p>
    <w:p w:rsidR="00C266B3" w:rsidRDefault="00C266B3" w:rsidP="00C266B3">
      <w:pPr>
        <w:numPr>
          <w:ilvl w:val="0"/>
          <w:numId w:val="19"/>
        </w:numPr>
        <w:spacing w:before="100" w:beforeAutospacing="1" w:after="100" w:afterAutospacing="1" w:line="240" w:lineRule="auto"/>
      </w:pPr>
      <w:r>
        <w:rPr>
          <w:rStyle w:val="Strong"/>
        </w:rPr>
        <w:t>Curved Backs</w:t>
      </w:r>
      <w:r>
        <w:t xml:space="preserve"> bring modern elegance. </w:t>
      </w:r>
    </w:p>
    <w:p w:rsidR="00C266B3" w:rsidRDefault="00C266B3" w:rsidP="00C266B3">
      <w:pPr>
        <w:numPr>
          <w:ilvl w:val="0"/>
          <w:numId w:val="20"/>
        </w:numPr>
        <w:spacing w:before="100" w:beforeAutospacing="1" w:after="100" w:afterAutospacing="1" w:line="240" w:lineRule="auto"/>
      </w:pPr>
      <w:r>
        <w:rPr>
          <w:rStyle w:val="Strong"/>
        </w:rPr>
        <w:lastRenderedPageBreak/>
        <w:t>Wooden Frames</w:t>
      </w:r>
      <w:r>
        <w:t xml:space="preserve"> create a rustic vibe. </w:t>
      </w:r>
    </w:p>
    <w:p w:rsidR="00C266B3" w:rsidRDefault="00C266B3" w:rsidP="00C266B3">
      <w:pPr>
        <w:pStyle w:val="Heading2"/>
      </w:pPr>
      <w:r>
        <w:t xml:space="preserve">Curved Sofas </w:t>
      </w:r>
    </w:p>
    <w:p w:rsidR="00C266B3" w:rsidRDefault="00C266B3" w:rsidP="00C266B3">
      <w:pPr>
        <w:pStyle w:val="Heading3"/>
      </w:pPr>
      <w:r>
        <w:t xml:space="preserve">Sculptural Statements </w:t>
      </w:r>
    </w:p>
    <w:p w:rsidR="00C266B3" w:rsidRDefault="00C266B3" w:rsidP="00C266B3">
      <w:pPr>
        <w:pStyle w:val="text-body"/>
      </w:pPr>
      <w:hyperlink r:id="rId13" w:tgtFrame="_blank" w:history="1">
        <w:r>
          <w:rPr>
            <w:rStyle w:val="underline"/>
            <w:color w:val="0000FF"/>
            <w:u w:val="single"/>
          </w:rPr>
          <w:t>Curved sofa</w:t>
        </w:r>
      </w:hyperlink>
      <w:r>
        <w:t xml:space="preserve"> are becoming increasingly popular for modern homes. Their flowing, sculptural design adds visual interest and pairs beautifully with rounded coffee tables or minimalist accents. </w:t>
      </w:r>
    </w:p>
    <w:p w:rsidR="00C266B3" w:rsidRDefault="00C266B3" w:rsidP="00C266B3">
      <w:pPr>
        <w:pStyle w:val="Heading3"/>
      </w:pPr>
      <w:r>
        <w:t xml:space="preserve">Why Choose a Curved Sofa? </w:t>
      </w:r>
    </w:p>
    <w:p w:rsidR="00C266B3" w:rsidRDefault="00C266B3" w:rsidP="00C266B3">
      <w:pPr>
        <w:numPr>
          <w:ilvl w:val="0"/>
          <w:numId w:val="21"/>
        </w:numPr>
        <w:spacing w:before="100" w:beforeAutospacing="1" w:after="100" w:afterAutospacing="1" w:line="240" w:lineRule="auto"/>
      </w:pPr>
      <w:r>
        <w:t xml:space="preserve">Ideal for open floor plans and living rooms. </w:t>
      </w:r>
    </w:p>
    <w:p w:rsidR="00C266B3" w:rsidRDefault="00C266B3" w:rsidP="00C266B3">
      <w:pPr>
        <w:numPr>
          <w:ilvl w:val="0"/>
          <w:numId w:val="22"/>
        </w:numPr>
        <w:spacing w:before="100" w:beforeAutospacing="1" w:after="100" w:afterAutospacing="1" w:line="240" w:lineRule="auto"/>
      </w:pPr>
      <w:r>
        <w:t xml:space="preserve">Encourages conversation by creating a sense of intimacy. </w:t>
      </w:r>
    </w:p>
    <w:p w:rsidR="00C266B3" w:rsidRDefault="00C266B3" w:rsidP="00C266B3">
      <w:pPr>
        <w:numPr>
          <w:ilvl w:val="0"/>
          <w:numId w:val="23"/>
        </w:numPr>
        <w:spacing w:before="100" w:beforeAutospacing="1" w:after="100" w:afterAutospacing="1" w:line="240" w:lineRule="auto"/>
      </w:pPr>
      <w:r>
        <w:t xml:space="preserve">Looks stunning from every angle. </w:t>
      </w:r>
    </w:p>
    <w:p w:rsidR="00C266B3" w:rsidRDefault="00C266B3" w:rsidP="00C266B3">
      <w:pPr>
        <w:pStyle w:val="Heading2"/>
      </w:pPr>
      <w:r>
        <w:t xml:space="preserve">Dining Table Sets </w:t>
      </w:r>
    </w:p>
    <w:p w:rsidR="00C266B3" w:rsidRDefault="00C266B3" w:rsidP="00C266B3">
      <w:pPr>
        <w:pStyle w:val="Heading3"/>
      </w:pPr>
      <w:r>
        <w:t xml:space="preserve">The Centerpiece of Family Gatherings </w:t>
      </w:r>
    </w:p>
    <w:p w:rsidR="00C266B3" w:rsidRDefault="00C266B3" w:rsidP="00C266B3">
      <w:pPr>
        <w:pStyle w:val="text-body"/>
      </w:pPr>
      <w:r>
        <w:t xml:space="preserve">No home is complete without a </w:t>
      </w:r>
      <w:hyperlink r:id="rId14" w:tgtFrame="_blank" w:history="1">
        <w:r>
          <w:rPr>
            <w:rStyle w:val="underline"/>
            <w:color w:val="0000FF"/>
            <w:u w:val="single"/>
          </w:rPr>
          <w:t>Dining table set</w:t>
        </w:r>
      </w:hyperlink>
      <w:r>
        <w:t xml:space="preserve"> where memories are shared over meals. Beyond utility, a dining set anchors the dining room decor and serves as a focal point for gatherings. </w:t>
      </w:r>
    </w:p>
    <w:p w:rsidR="00C266B3" w:rsidRDefault="00C266B3" w:rsidP="00C266B3">
      <w:pPr>
        <w:pStyle w:val="Heading3"/>
      </w:pPr>
      <w:r>
        <w:t xml:space="preserve">How to Choose the Right Dining Table Set </w:t>
      </w:r>
    </w:p>
    <w:p w:rsidR="00C266B3" w:rsidRDefault="00C266B3" w:rsidP="00C266B3">
      <w:pPr>
        <w:numPr>
          <w:ilvl w:val="0"/>
          <w:numId w:val="24"/>
        </w:numPr>
        <w:spacing w:before="100" w:beforeAutospacing="1" w:after="100" w:afterAutospacing="1" w:line="240" w:lineRule="auto"/>
      </w:pPr>
      <w:r>
        <w:rPr>
          <w:rStyle w:val="Strong"/>
        </w:rPr>
        <w:t>Material</w:t>
      </w:r>
      <w:r>
        <w:t xml:space="preserve">: Opt for durable wood, elegant marble, or industrial metal finishes. </w:t>
      </w:r>
    </w:p>
    <w:p w:rsidR="00C266B3" w:rsidRDefault="00C266B3" w:rsidP="00C266B3">
      <w:pPr>
        <w:numPr>
          <w:ilvl w:val="0"/>
          <w:numId w:val="25"/>
        </w:numPr>
        <w:spacing w:before="100" w:beforeAutospacing="1" w:after="100" w:afterAutospacing="1" w:line="240" w:lineRule="auto"/>
      </w:pPr>
      <w:r>
        <w:rPr>
          <w:rStyle w:val="Strong"/>
        </w:rPr>
        <w:t>Size</w:t>
      </w:r>
      <w:r>
        <w:t xml:space="preserve">: Ensure it accommodates your household while fitting comfortably in your space. </w:t>
      </w:r>
    </w:p>
    <w:p w:rsidR="00C266B3" w:rsidRDefault="00C266B3" w:rsidP="00C266B3">
      <w:pPr>
        <w:numPr>
          <w:ilvl w:val="0"/>
          <w:numId w:val="26"/>
        </w:numPr>
        <w:spacing w:before="100" w:beforeAutospacing="1" w:after="100" w:afterAutospacing="1" w:line="240" w:lineRule="auto"/>
      </w:pPr>
      <w:r>
        <w:rPr>
          <w:rStyle w:val="Strong"/>
        </w:rPr>
        <w:t>Style</w:t>
      </w:r>
      <w:r>
        <w:t xml:space="preserve">: Choose modern designs with clean lines, or classic details for traditional homes. </w:t>
      </w:r>
    </w:p>
    <w:p w:rsidR="00C266B3" w:rsidRDefault="00C266B3" w:rsidP="00C266B3">
      <w:pPr>
        <w:pStyle w:val="Heading2"/>
      </w:pPr>
      <w:r>
        <w:t xml:space="preserve">Create Your Dream Space </w:t>
      </w:r>
    </w:p>
    <w:p w:rsidR="00C266B3" w:rsidRDefault="00C266B3" w:rsidP="00C266B3">
      <w:pPr>
        <w:pStyle w:val="text-body"/>
      </w:pPr>
      <w:r>
        <w:t xml:space="preserve">Whether you’re furnishing a new home or upgrading your existing space, the right furniture can completely transform your environment. From practical benches to luxury sofa sets, these essential pieces offer the perfect balance of style, comfort, and function. </w:t>
      </w:r>
    </w:p>
    <w:p w:rsidR="00C266B3" w:rsidRDefault="00C266B3" w:rsidP="00C266B3">
      <w:pPr>
        <w:pStyle w:val="text-body"/>
      </w:pPr>
      <w:r>
        <w:t xml:space="preserve">Looking for more inspiration? Browse our curated collections to find the perfect furniture for your home. </w:t>
      </w:r>
    </w:p>
    <w:p w:rsidR="00574517" w:rsidRPr="00F86B7F" w:rsidRDefault="00574517" w:rsidP="00F86B7F">
      <w:bookmarkStart w:id="0" w:name="_GoBack"/>
      <w:bookmarkEnd w:id="0"/>
    </w:p>
    <w:sectPr w:rsidR="00574517" w:rsidRPr="00F86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7DE6"/>
    <w:multiLevelType w:val="multilevel"/>
    <w:tmpl w:val="5FD6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C77B1"/>
    <w:multiLevelType w:val="multilevel"/>
    <w:tmpl w:val="30A6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FF6E60"/>
    <w:multiLevelType w:val="multilevel"/>
    <w:tmpl w:val="4696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156D0"/>
    <w:multiLevelType w:val="multilevel"/>
    <w:tmpl w:val="5382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62658D"/>
    <w:multiLevelType w:val="multilevel"/>
    <w:tmpl w:val="1CCE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016776"/>
    <w:multiLevelType w:val="multilevel"/>
    <w:tmpl w:val="D1EA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4A3156"/>
    <w:multiLevelType w:val="multilevel"/>
    <w:tmpl w:val="E7D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E64B66"/>
    <w:multiLevelType w:val="multilevel"/>
    <w:tmpl w:val="A34C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AE7469"/>
    <w:multiLevelType w:val="multilevel"/>
    <w:tmpl w:val="5FFC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num>
  <w:num w:numId="2">
    <w:abstractNumId w:val="8"/>
    <w:lvlOverride w:ilvl="0">
      <w:startOverride w:val="2"/>
    </w:lvlOverride>
  </w:num>
  <w:num w:numId="3">
    <w:abstractNumId w:val="8"/>
    <w:lvlOverride w:ilvl="0">
      <w:startOverride w:val="3"/>
    </w:lvlOverride>
  </w:num>
  <w:num w:numId="4">
    <w:abstractNumId w:val="2"/>
    <w:lvlOverride w:ilvl="0">
      <w:startOverride w:val="1"/>
    </w:lvlOverride>
  </w:num>
  <w:num w:numId="5">
    <w:abstractNumId w:val="2"/>
    <w:lvlOverride w:ilvl="0">
      <w:startOverride w:val="2"/>
    </w:lvlOverride>
  </w:num>
  <w:num w:numId="6">
    <w:abstractNumId w:val="2"/>
    <w:lvlOverride w:ilvl="0">
      <w:startOverride w:val="3"/>
    </w:lvlOverride>
  </w:num>
  <w:num w:numId="7">
    <w:abstractNumId w:val="1"/>
    <w:lvlOverride w:ilvl="0">
      <w:startOverride w:val="1"/>
    </w:lvlOverride>
  </w:num>
  <w:num w:numId="8">
    <w:abstractNumId w:val="1"/>
    <w:lvlOverride w:ilvl="0">
      <w:startOverride w:val="2"/>
    </w:lvlOverride>
  </w:num>
  <w:num w:numId="9">
    <w:abstractNumId w:val="4"/>
    <w:lvlOverride w:ilvl="0">
      <w:startOverride w:val="1"/>
    </w:lvlOverride>
  </w:num>
  <w:num w:numId="10">
    <w:abstractNumId w:val="4"/>
    <w:lvlOverride w:ilvl="0">
      <w:startOverride w:val="2"/>
    </w:lvlOverride>
  </w:num>
  <w:num w:numId="11">
    <w:abstractNumId w:val="4"/>
    <w:lvlOverride w:ilvl="0">
      <w:startOverride w:val="3"/>
    </w:lvlOverride>
  </w:num>
  <w:num w:numId="12">
    <w:abstractNumId w:val="5"/>
    <w:lvlOverride w:ilvl="0">
      <w:startOverride w:val="1"/>
    </w:lvlOverride>
  </w:num>
  <w:num w:numId="13">
    <w:abstractNumId w:val="5"/>
    <w:lvlOverride w:ilvl="0">
      <w:startOverride w:val="2"/>
    </w:lvlOverride>
  </w:num>
  <w:num w:numId="14">
    <w:abstractNumId w:val="5"/>
    <w:lvlOverride w:ilvl="0">
      <w:startOverride w:val="3"/>
    </w:lvlOverride>
  </w:num>
  <w:num w:numId="15">
    <w:abstractNumId w:val="7"/>
    <w:lvlOverride w:ilvl="0">
      <w:startOverride w:val="1"/>
    </w:lvlOverride>
  </w:num>
  <w:num w:numId="16">
    <w:abstractNumId w:val="7"/>
    <w:lvlOverride w:ilvl="0">
      <w:startOverride w:val="2"/>
    </w:lvlOverride>
  </w:num>
  <w:num w:numId="17">
    <w:abstractNumId w:val="7"/>
    <w:lvlOverride w:ilvl="0">
      <w:startOverride w:val="3"/>
    </w:lvlOverride>
  </w:num>
  <w:num w:numId="18">
    <w:abstractNumId w:val="3"/>
    <w:lvlOverride w:ilvl="0">
      <w:startOverride w:val="1"/>
    </w:lvlOverride>
  </w:num>
  <w:num w:numId="19">
    <w:abstractNumId w:val="3"/>
    <w:lvlOverride w:ilvl="0">
      <w:startOverride w:val="2"/>
    </w:lvlOverride>
  </w:num>
  <w:num w:numId="20">
    <w:abstractNumId w:val="3"/>
    <w:lvlOverride w:ilvl="0">
      <w:startOverride w:val="3"/>
    </w:lvlOverride>
  </w:num>
  <w:num w:numId="21">
    <w:abstractNumId w:val="6"/>
    <w:lvlOverride w:ilvl="0">
      <w:startOverride w:val="1"/>
    </w:lvlOverride>
  </w:num>
  <w:num w:numId="22">
    <w:abstractNumId w:val="6"/>
    <w:lvlOverride w:ilvl="0">
      <w:startOverride w:val="2"/>
    </w:lvlOverride>
  </w:num>
  <w:num w:numId="23">
    <w:abstractNumId w:val="6"/>
    <w:lvlOverride w:ilvl="0">
      <w:startOverride w:val="3"/>
    </w:lvlOverride>
  </w:num>
  <w:num w:numId="24">
    <w:abstractNumId w:val="0"/>
    <w:lvlOverride w:ilvl="0">
      <w:startOverride w:val="1"/>
    </w:lvlOverride>
  </w:num>
  <w:num w:numId="25">
    <w:abstractNumId w:val="0"/>
    <w:lvlOverride w:ilvl="0">
      <w:startOverride w:val="2"/>
    </w:lvlOverride>
  </w:num>
  <w:num w:numId="26">
    <w:abstractNumId w:val="0"/>
    <w:lvlOverride w:ilvl="0">
      <w:startOverride w:val="3"/>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83"/>
    <w:rsid w:val="00062155"/>
    <w:rsid w:val="000A3760"/>
    <w:rsid w:val="002C75F4"/>
    <w:rsid w:val="00465B9F"/>
    <w:rsid w:val="004D1115"/>
    <w:rsid w:val="00574517"/>
    <w:rsid w:val="0058059F"/>
    <w:rsid w:val="005C6677"/>
    <w:rsid w:val="00693753"/>
    <w:rsid w:val="006E7B46"/>
    <w:rsid w:val="00760589"/>
    <w:rsid w:val="007A50A8"/>
    <w:rsid w:val="007B75F9"/>
    <w:rsid w:val="00973D04"/>
    <w:rsid w:val="00A442E9"/>
    <w:rsid w:val="00AC2399"/>
    <w:rsid w:val="00AD3854"/>
    <w:rsid w:val="00B17883"/>
    <w:rsid w:val="00B51970"/>
    <w:rsid w:val="00BF0A79"/>
    <w:rsid w:val="00C266B3"/>
    <w:rsid w:val="00CC7B93"/>
    <w:rsid w:val="00D223F0"/>
    <w:rsid w:val="00D90F3E"/>
    <w:rsid w:val="00DB3825"/>
    <w:rsid w:val="00E93F5F"/>
    <w:rsid w:val="00F35C70"/>
    <w:rsid w:val="00F86B7F"/>
    <w:rsid w:val="00F9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47225-481B-414F-BAE6-150F5779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1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65B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1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11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11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1115"/>
    <w:rPr>
      <w:color w:val="0000FF"/>
      <w:u w:val="single"/>
    </w:rPr>
  </w:style>
  <w:style w:type="character" w:styleId="Strong">
    <w:name w:val="Strong"/>
    <w:basedOn w:val="DefaultParagraphFont"/>
    <w:uiPriority w:val="22"/>
    <w:qFormat/>
    <w:rsid w:val="006E7B46"/>
    <w:rPr>
      <w:b/>
      <w:bCs/>
    </w:rPr>
  </w:style>
  <w:style w:type="character" w:customStyle="1" w:styleId="Heading3Char">
    <w:name w:val="Heading 3 Char"/>
    <w:basedOn w:val="DefaultParagraphFont"/>
    <w:link w:val="Heading3"/>
    <w:uiPriority w:val="9"/>
    <w:semiHidden/>
    <w:rsid w:val="00465B9F"/>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465B9F"/>
    <w:rPr>
      <w:i/>
      <w:iCs/>
    </w:rPr>
  </w:style>
  <w:style w:type="paragraph" w:customStyle="1" w:styleId="text-body">
    <w:name w:val="text-body"/>
    <w:basedOn w:val="Normal"/>
    <w:rsid w:val="000A3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58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77077">
      <w:bodyDiv w:val="1"/>
      <w:marLeft w:val="0"/>
      <w:marRight w:val="0"/>
      <w:marTop w:val="0"/>
      <w:marBottom w:val="0"/>
      <w:divBdr>
        <w:top w:val="none" w:sz="0" w:space="0" w:color="auto"/>
        <w:left w:val="none" w:sz="0" w:space="0" w:color="auto"/>
        <w:bottom w:val="none" w:sz="0" w:space="0" w:color="auto"/>
        <w:right w:val="none" w:sz="0" w:space="0" w:color="auto"/>
      </w:divBdr>
    </w:div>
    <w:div w:id="184172907">
      <w:bodyDiv w:val="1"/>
      <w:marLeft w:val="0"/>
      <w:marRight w:val="0"/>
      <w:marTop w:val="0"/>
      <w:marBottom w:val="0"/>
      <w:divBdr>
        <w:top w:val="none" w:sz="0" w:space="0" w:color="auto"/>
        <w:left w:val="none" w:sz="0" w:space="0" w:color="auto"/>
        <w:bottom w:val="none" w:sz="0" w:space="0" w:color="auto"/>
        <w:right w:val="none" w:sz="0" w:space="0" w:color="auto"/>
      </w:divBdr>
    </w:div>
    <w:div w:id="207844133">
      <w:bodyDiv w:val="1"/>
      <w:marLeft w:val="0"/>
      <w:marRight w:val="0"/>
      <w:marTop w:val="0"/>
      <w:marBottom w:val="0"/>
      <w:divBdr>
        <w:top w:val="none" w:sz="0" w:space="0" w:color="auto"/>
        <w:left w:val="none" w:sz="0" w:space="0" w:color="auto"/>
        <w:bottom w:val="none" w:sz="0" w:space="0" w:color="auto"/>
        <w:right w:val="none" w:sz="0" w:space="0" w:color="auto"/>
      </w:divBdr>
    </w:div>
    <w:div w:id="250899539">
      <w:bodyDiv w:val="1"/>
      <w:marLeft w:val="0"/>
      <w:marRight w:val="0"/>
      <w:marTop w:val="0"/>
      <w:marBottom w:val="0"/>
      <w:divBdr>
        <w:top w:val="none" w:sz="0" w:space="0" w:color="auto"/>
        <w:left w:val="none" w:sz="0" w:space="0" w:color="auto"/>
        <w:bottom w:val="none" w:sz="0" w:space="0" w:color="auto"/>
        <w:right w:val="none" w:sz="0" w:space="0" w:color="auto"/>
      </w:divBdr>
    </w:div>
    <w:div w:id="413018263">
      <w:bodyDiv w:val="1"/>
      <w:marLeft w:val="0"/>
      <w:marRight w:val="0"/>
      <w:marTop w:val="0"/>
      <w:marBottom w:val="0"/>
      <w:divBdr>
        <w:top w:val="none" w:sz="0" w:space="0" w:color="auto"/>
        <w:left w:val="none" w:sz="0" w:space="0" w:color="auto"/>
        <w:bottom w:val="none" w:sz="0" w:space="0" w:color="auto"/>
        <w:right w:val="none" w:sz="0" w:space="0" w:color="auto"/>
      </w:divBdr>
    </w:div>
    <w:div w:id="643896000">
      <w:bodyDiv w:val="1"/>
      <w:marLeft w:val="0"/>
      <w:marRight w:val="0"/>
      <w:marTop w:val="0"/>
      <w:marBottom w:val="0"/>
      <w:divBdr>
        <w:top w:val="none" w:sz="0" w:space="0" w:color="auto"/>
        <w:left w:val="none" w:sz="0" w:space="0" w:color="auto"/>
        <w:bottom w:val="none" w:sz="0" w:space="0" w:color="auto"/>
        <w:right w:val="none" w:sz="0" w:space="0" w:color="auto"/>
      </w:divBdr>
    </w:div>
    <w:div w:id="684554511">
      <w:bodyDiv w:val="1"/>
      <w:marLeft w:val="0"/>
      <w:marRight w:val="0"/>
      <w:marTop w:val="0"/>
      <w:marBottom w:val="0"/>
      <w:divBdr>
        <w:top w:val="none" w:sz="0" w:space="0" w:color="auto"/>
        <w:left w:val="none" w:sz="0" w:space="0" w:color="auto"/>
        <w:bottom w:val="none" w:sz="0" w:space="0" w:color="auto"/>
        <w:right w:val="none" w:sz="0" w:space="0" w:color="auto"/>
      </w:divBdr>
    </w:div>
    <w:div w:id="829717502">
      <w:bodyDiv w:val="1"/>
      <w:marLeft w:val="0"/>
      <w:marRight w:val="0"/>
      <w:marTop w:val="0"/>
      <w:marBottom w:val="0"/>
      <w:divBdr>
        <w:top w:val="none" w:sz="0" w:space="0" w:color="auto"/>
        <w:left w:val="none" w:sz="0" w:space="0" w:color="auto"/>
        <w:bottom w:val="none" w:sz="0" w:space="0" w:color="auto"/>
        <w:right w:val="none" w:sz="0" w:space="0" w:color="auto"/>
      </w:divBdr>
    </w:div>
    <w:div w:id="1112280939">
      <w:bodyDiv w:val="1"/>
      <w:marLeft w:val="0"/>
      <w:marRight w:val="0"/>
      <w:marTop w:val="0"/>
      <w:marBottom w:val="0"/>
      <w:divBdr>
        <w:top w:val="none" w:sz="0" w:space="0" w:color="auto"/>
        <w:left w:val="none" w:sz="0" w:space="0" w:color="auto"/>
        <w:bottom w:val="none" w:sz="0" w:space="0" w:color="auto"/>
        <w:right w:val="none" w:sz="0" w:space="0" w:color="auto"/>
      </w:divBdr>
    </w:div>
    <w:div w:id="1500391242">
      <w:bodyDiv w:val="1"/>
      <w:marLeft w:val="0"/>
      <w:marRight w:val="0"/>
      <w:marTop w:val="0"/>
      <w:marBottom w:val="0"/>
      <w:divBdr>
        <w:top w:val="none" w:sz="0" w:space="0" w:color="auto"/>
        <w:left w:val="none" w:sz="0" w:space="0" w:color="auto"/>
        <w:bottom w:val="none" w:sz="0" w:space="0" w:color="auto"/>
        <w:right w:val="none" w:sz="0" w:space="0" w:color="auto"/>
      </w:divBdr>
    </w:div>
    <w:div w:id="1613631588">
      <w:bodyDiv w:val="1"/>
      <w:marLeft w:val="0"/>
      <w:marRight w:val="0"/>
      <w:marTop w:val="0"/>
      <w:marBottom w:val="0"/>
      <w:divBdr>
        <w:top w:val="none" w:sz="0" w:space="0" w:color="auto"/>
        <w:left w:val="none" w:sz="0" w:space="0" w:color="auto"/>
        <w:bottom w:val="none" w:sz="0" w:space="0" w:color="auto"/>
        <w:right w:val="none" w:sz="0" w:space="0" w:color="auto"/>
      </w:divBdr>
    </w:div>
    <w:div w:id="1738893770">
      <w:bodyDiv w:val="1"/>
      <w:marLeft w:val="0"/>
      <w:marRight w:val="0"/>
      <w:marTop w:val="0"/>
      <w:marBottom w:val="0"/>
      <w:divBdr>
        <w:top w:val="none" w:sz="0" w:space="0" w:color="auto"/>
        <w:left w:val="none" w:sz="0" w:space="0" w:color="auto"/>
        <w:bottom w:val="none" w:sz="0" w:space="0" w:color="auto"/>
        <w:right w:val="none" w:sz="0" w:space="0" w:color="auto"/>
      </w:divBdr>
    </w:div>
    <w:div w:id="1758551233">
      <w:bodyDiv w:val="1"/>
      <w:marLeft w:val="0"/>
      <w:marRight w:val="0"/>
      <w:marTop w:val="0"/>
      <w:marBottom w:val="0"/>
      <w:divBdr>
        <w:top w:val="none" w:sz="0" w:space="0" w:color="auto"/>
        <w:left w:val="none" w:sz="0" w:space="0" w:color="auto"/>
        <w:bottom w:val="none" w:sz="0" w:space="0" w:color="auto"/>
        <w:right w:val="none" w:sz="0" w:space="0" w:color="auto"/>
      </w:divBdr>
    </w:div>
    <w:div w:id="1877347610">
      <w:bodyDiv w:val="1"/>
      <w:marLeft w:val="0"/>
      <w:marRight w:val="0"/>
      <w:marTop w:val="0"/>
      <w:marBottom w:val="0"/>
      <w:divBdr>
        <w:top w:val="none" w:sz="0" w:space="0" w:color="auto"/>
        <w:left w:val="none" w:sz="0" w:space="0" w:color="auto"/>
        <w:bottom w:val="none" w:sz="0" w:space="0" w:color="auto"/>
        <w:right w:val="none" w:sz="0" w:space="0" w:color="auto"/>
      </w:divBdr>
    </w:div>
    <w:div w:id="2004119732">
      <w:bodyDiv w:val="1"/>
      <w:marLeft w:val="0"/>
      <w:marRight w:val="0"/>
      <w:marTop w:val="0"/>
      <w:marBottom w:val="0"/>
      <w:divBdr>
        <w:top w:val="none" w:sz="0" w:space="0" w:color="auto"/>
        <w:left w:val="none" w:sz="0" w:space="0" w:color="auto"/>
        <w:bottom w:val="none" w:sz="0" w:space="0" w:color="auto"/>
        <w:right w:val="none" w:sz="0" w:space="0" w:color="auto"/>
      </w:divBdr>
    </w:div>
    <w:div w:id="203700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odenbazar.com/collections/luxury-furniture" TargetMode="External"/><Relationship Id="rId13" Type="http://schemas.openxmlformats.org/officeDocument/2006/relationships/hyperlink" Target="https://woodenbazar.com/collections/curved-sofas" TargetMode="External"/><Relationship Id="rId3" Type="http://schemas.openxmlformats.org/officeDocument/2006/relationships/settings" Target="settings.xml"/><Relationship Id="rId7" Type="http://schemas.openxmlformats.org/officeDocument/2006/relationships/hyperlink" Target="https://woodenbazar.com/collections/loveseats" TargetMode="External"/><Relationship Id="rId12" Type="http://schemas.openxmlformats.org/officeDocument/2006/relationships/hyperlink" Target="https://woodenbazar.com/collections/bench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oodenbazar.com/collections/benches" TargetMode="External"/><Relationship Id="rId11" Type="http://schemas.openxmlformats.org/officeDocument/2006/relationships/hyperlink" Target="https://woodenbazar.com/collections/luxury-sofa-sets" TargetMode="External"/><Relationship Id="rId5" Type="http://schemas.openxmlformats.org/officeDocument/2006/relationships/hyperlink" Target="https://woodenbazar.com/collections/chaise-lounges" TargetMode="External"/><Relationship Id="rId15" Type="http://schemas.openxmlformats.org/officeDocument/2006/relationships/fontTable" Target="fontTable.xml"/><Relationship Id="rId10" Type="http://schemas.openxmlformats.org/officeDocument/2006/relationships/hyperlink" Target="https://woodenbazar.com/collections/sofa-sets" TargetMode="External"/><Relationship Id="rId4" Type="http://schemas.openxmlformats.org/officeDocument/2006/relationships/webSettings" Target="webSettings.xml"/><Relationship Id="rId9" Type="http://schemas.openxmlformats.org/officeDocument/2006/relationships/hyperlink" Target="https://woodenbazar.com/collections/dressing-tables" TargetMode="External"/><Relationship Id="rId14" Type="http://schemas.openxmlformats.org/officeDocument/2006/relationships/hyperlink" Target="https://woodenbazar.com/collections/dining-table-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2025-02-28T10:37:00Z</dcterms:created>
  <dcterms:modified xsi:type="dcterms:W3CDTF">2025-02-28T10:37:00Z</dcterms:modified>
</cp:coreProperties>
</file>